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B65" w:rsidRDefault="00CB7B65" w:rsidP="00CB7B65">
      <w:pPr>
        <w:spacing w:line="480" w:lineRule="auto"/>
        <w:jc w:val="center"/>
        <w:rPr>
          <w:rFonts w:ascii="Times New Roman" w:hAnsi="Times New Roman" w:cs="Times New Roman"/>
          <w:sz w:val="24"/>
          <w:szCs w:val="24"/>
        </w:rPr>
      </w:pPr>
      <w:bookmarkStart w:id="0" w:name="_GoBack"/>
      <w:bookmarkEnd w:id="0"/>
    </w:p>
    <w:p w:rsidR="00CB7B65" w:rsidRDefault="00CB7B65" w:rsidP="00CB7B65">
      <w:pPr>
        <w:spacing w:line="480" w:lineRule="auto"/>
        <w:jc w:val="center"/>
        <w:rPr>
          <w:rFonts w:ascii="Times New Roman" w:hAnsi="Times New Roman" w:cs="Times New Roman"/>
          <w:sz w:val="24"/>
          <w:szCs w:val="24"/>
        </w:rPr>
      </w:pPr>
    </w:p>
    <w:p w:rsidR="00CB7B65" w:rsidRDefault="00CB7B65" w:rsidP="00CB7B65">
      <w:pPr>
        <w:spacing w:line="480" w:lineRule="auto"/>
        <w:jc w:val="center"/>
        <w:rPr>
          <w:rFonts w:ascii="Times New Roman" w:hAnsi="Times New Roman" w:cs="Times New Roman"/>
          <w:sz w:val="24"/>
          <w:szCs w:val="24"/>
        </w:rPr>
      </w:pPr>
    </w:p>
    <w:p w:rsidR="00CB7B65" w:rsidRDefault="00CB7B65" w:rsidP="00CB7B65">
      <w:pPr>
        <w:spacing w:line="480" w:lineRule="auto"/>
        <w:jc w:val="center"/>
        <w:rPr>
          <w:rFonts w:ascii="Times New Roman" w:hAnsi="Times New Roman" w:cs="Times New Roman"/>
          <w:sz w:val="24"/>
          <w:szCs w:val="24"/>
        </w:rPr>
      </w:pPr>
    </w:p>
    <w:p w:rsidR="00CB7B65" w:rsidRDefault="00CB7B65" w:rsidP="00CB7B65">
      <w:pPr>
        <w:spacing w:line="480" w:lineRule="auto"/>
        <w:jc w:val="center"/>
        <w:rPr>
          <w:rFonts w:ascii="Times New Roman" w:hAnsi="Times New Roman" w:cs="Times New Roman"/>
          <w:sz w:val="24"/>
          <w:szCs w:val="24"/>
        </w:rPr>
      </w:pPr>
    </w:p>
    <w:p w:rsidR="00CB7B65" w:rsidRPr="00CB7B65" w:rsidRDefault="00EF72B4" w:rsidP="00CB7B65">
      <w:pPr>
        <w:spacing w:line="480" w:lineRule="auto"/>
        <w:jc w:val="center"/>
        <w:rPr>
          <w:rFonts w:ascii="Times New Roman" w:hAnsi="Times New Roman" w:cs="Times New Roman"/>
          <w:sz w:val="24"/>
          <w:szCs w:val="24"/>
        </w:rPr>
      </w:pPr>
      <w:r w:rsidRPr="00CB7B65">
        <w:rPr>
          <w:rFonts w:ascii="Times New Roman" w:hAnsi="Times New Roman" w:cs="Times New Roman"/>
          <w:sz w:val="24"/>
          <w:szCs w:val="24"/>
        </w:rPr>
        <w:t>Diffusion of beating-heart cardiac surgery</w:t>
      </w:r>
    </w:p>
    <w:p w:rsidR="00CB7B65" w:rsidRPr="00CB7B65" w:rsidRDefault="00EF72B4" w:rsidP="00CB7B65">
      <w:pPr>
        <w:spacing w:line="480" w:lineRule="auto"/>
        <w:jc w:val="center"/>
        <w:rPr>
          <w:rFonts w:ascii="Times New Roman" w:hAnsi="Times New Roman" w:cs="Times New Roman"/>
          <w:sz w:val="24"/>
          <w:szCs w:val="24"/>
        </w:rPr>
      </w:pPr>
      <w:r w:rsidRPr="00CB7B65">
        <w:rPr>
          <w:rFonts w:ascii="Times New Roman" w:hAnsi="Times New Roman" w:cs="Times New Roman"/>
          <w:sz w:val="24"/>
          <w:szCs w:val="24"/>
        </w:rPr>
        <w:t>Institutional affiliation.</w:t>
      </w:r>
    </w:p>
    <w:p w:rsidR="00CB7B65" w:rsidRPr="00CB7B65" w:rsidRDefault="00EF72B4" w:rsidP="00CB7B65">
      <w:pPr>
        <w:spacing w:line="480" w:lineRule="auto"/>
        <w:jc w:val="center"/>
        <w:rPr>
          <w:rFonts w:ascii="Times New Roman" w:hAnsi="Times New Roman" w:cs="Times New Roman"/>
          <w:sz w:val="24"/>
          <w:szCs w:val="24"/>
        </w:rPr>
      </w:pPr>
      <w:r w:rsidRPr="00CB7B65">
        <w:rPr>
          <w:rFonts w:ascii="Times New Roman" w:hAnsi="Times New Roman" w:cs="Times New Roman"/>
          <w:sz w:val="24"/>
          <w:szCs w:val="24"/>
        </w:rPr>
        <w:t>Student name.</w:t>
      </w:r>
    </w:p>
    <w:p w:rsidR="00CB7B65" w:rsidRPr="00CB7B65" w:rsidRDefault="00EF72B4" w:rsidP="00CB7B65">
      <w:pPr>
        <w:spacing w:line="480" w:lineRule="auto"/>
        <w:jc w:val="center"/>
        <w:rPr>
          <w:rFonts w:ascii="Times New Roman" w:hAnsi="Times New Roman" w:cs="Times New Roman"/>
          <w:sz w:val="24"/>
          <w:szCs w:val="24"/>
        </w:rPr>
      </w:pPr>
      <w:r w:rsidRPr="00CB7B65">
        <w:rPr>
          <w:rFonts w:ascii="Times New Roman" w:hAnsi="Times New Roman" w:cs="Times New Roman"/>
          <w:sz w:val="24"/>
          <w:szCs w:val="24"/>
        </w:rPr>
        <w:t>Date.</w:t>
      </w:r>
    </w:p>
    <w:p w:rsidR="00CB7B65" w:rsidRPr="00CB7B65" w:rsidRDefault="00CB7B65" w:rsidP="00CB7B65">
      <w:pPr>
        <w:spacing w:line="480" w:lineRule="auto"/>
        <w:rPr>
          <w:rFonts w:ascii="Times New Roman" w:hAnsi="Times New Roman" w:cs="Times New Roman"/>
          <w:sz w:val="24"/>
          <w:szCs w:val="24"/>
        </w:rPr>
      </w:pPr>
    </w:p>
    <w:p w:rsidR="00CB7B65" w:rsidRPr="00CB7B65" w:rsidRDefault="00CB7B65" w:rsidP="00CB7B65">
      <w:pPr>
        <w:spacing w:line="480" w:lineRule="auto"/>
        <w:rPr>
          <w:rFonts w:ascii="Times New Roman" w:hAnsi="Times New Roman" w:cs="Times New Roman"/>
          <w:sz w:val="24"/>
          <w:szCs w:val="24"/>
        </w:rPr>
      </w:pPr>
    </w:p>
    <w:p w:rsidR="00CB7B65" w:rsidRPr="00CB7B65" w:rsidRDefault="00CB7B65" w:rsidP="00CB7B65">
      <w:pPr>
        <w:spacing w:line="480" w:lineRule="auto"/>
        <w:rPr>
          <w:rFonts w:ascii="Times New Roman" w:hAnsi="Times New Roman" w:cs="Times New Roman"/>
          <w:sz w:val="24"/>
          <w:szCs w:val="24"/>
        </w:rPr>
      </w:pPr>
    </w:p>
    <w:p w:rsidR="00CB7B65" w:rsidRP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Pr="00CB7B65" w:rsidRDefault="00CB7B65" w:rsidP="00CB7B65">
      <w:pPr>
        <w:spacing w:line="480" w:lineRule="auto"/>
        <w:rPr>
          <w:rFonts w:ascii="Times New Roman" w:hAnsi="Times New Roman" w:cs="Times New Roman"/>
          <w:sz w:val="24"/>
          <w:szCs w:val="24"/>
        </w:rPr>
      </w:pPr>
    </w:p>
    <w:p w:rsidR="00AD01ED" w:rsidRPr="00CB7B65" w:rsidRDefault="00EF72B4" w:rsidP="00CB7B65">
      <w:pPr>
        <w:spacing w:line="480" w:lineRule="auto"/>
        <w:rPr>
          <w:rFonts w:ascii="Times New Roman" w:hAnsi="Times New Roman" w:cs="Times New Roman"/>
          <w:sz w:val="24"/>
          <w:szCs w:val="24"/>
        </w:rPr>
      </w:pPr>
      <w:r w:rsidRPr="00CB7B65">
        <w:rPr>
          <w:rFonts w:ascii="Times New Roman" w:hAnsi="Times New Roman" w:cs="Times New Roman"/>
          <w:sz w:val="24"/>
          <w:szCs w:val="24"/>
        </w:rPr>
        <w:lastRenderedPageBreak/>
        <w:t xml:space="preserve">Innovation has emerged as the primary driver for technological improvement in modern society. Almost all sectors in the digital world have adopted </w:t>
      </w:r>
      <w:r w:rsidRPr="00CB7B65">
        <w:rPr>
          <w:rFonts w:ascii="Times New Roman" w:hAnsi="Times New Roman" w:cs="Times New Roman"/>
          <w:sz w:val="24"/>
          <w:szCs w:val="24"/>
        </w:rPr>
        <w:t>advancement in technology that leads to efficient productions of goods and services to minimize the cost of operations in the industry. Innovation in healthcare sectors plays an essential role in optimal health care expectation</w:t>
      </w:r>
      <w:r w:rsidR="00CB7B65">
        <w:rPr>
          <w:rFonts w:ascii="Times New Roman" w:hAnsi="Times New Roman" w:cs="Times New Roman"/>
          <w:sz w:val="24"/>
          <w:szCs w:val="24"/>
        </w:rPr>
        <w:t xml:space="preserve">. </w:t>
      </w:r>
      <w:r w:rsidR="00EC74F2" w:rsidRPr="00CB7B65">
        <w:rPr>
          <w:rFonts w:ascii="Times New Roman" w:hAnsi="Times New Roman" w:cs="Times New Roman"/>
          <w:sz w:val="24"/>
          <w:szCs w:val="24"/>
        </w:rPr>
        <w:t>Beating –Cardiac Heart surgery is a recent innovation in the field of clinical health care. It is an improved technology as compared with heart surgery, which is a traditional method that was used a long time ago</w:t>
      </w:r>
      <w:r w:rsidR="00CB7B65" w:rsidRPr="00CB7B65">
        <w:rPr>
          <w:rFonts w:ascii="Times New Roman" w:hAnsi="Times New Roman" w:cs="Times New Roman"/>
          <w:sz w:val="24"/>
          <w:szCs w:val="24"/>
        </w:rPr>
        <w:t xml:space="preserve"> </w:t>
      </w:r>
      <w:r w:rsidR="00CB7B65">
        <w:rPr>
          <w:rFonts w:ascii="Times New Roman" w:hAnsi="Times New Roman" w:cs="Times New Roman"/>
          <w:sz w:val="24"/>
          <w:szCs w:val="24"/>
        </w:rPr>
        <w:t>(</w:t>
      </w:r>
      <w:r w:rsidR="00CB7B65" w:rsidRPr="00CB7B65">
        <w:rPr>
          <w:rFonts w:ascii="Times New Roman" w:hAnsi="Times New Roman" w:cs="Times New Roman"/>
          <w:sz w:val="24"/>
          <w:szCs w:val="24"/>
        </w:rPr>
        <w:t>Taggart, and Abu-Omar, 2018)</w:t>
      </w:r>
      <w:r w:rsidR="00EC74F2" w:rsidRPr="00CB7B65">
        <w:rPr>
          <w:rFonts w:ascii="Times New Roman" w:hAnsi="Times New Roman" w:cs="Times New Roman"/>
          <w:sz w:val="24"/>
          <w:szCs w:val="24"/>
        </w:rPr>
        <w:t xml:space="preserve">. Conventional bypass surgery stops the heart from beating that results in </w:t>
      </w:r>
      <w:r w:rsidR="00B213BC" w:rsidRPr="00CB7B65">
        <w:rPr>
          <w:rFonts w:ascii="Times New Roman" w:hAnsi="Times New Roman" w:cs="Times New Roman"/>
          <w:sz w:val="24"/>
          <w:szCs w:val="24"/>
        </w:rPr>
        <w:t>loss of blood, strokes, and kidney failure. Beating – Heart Cardiac Surgery uses the new technology that the process maintains the heart beating during the operations.</w:t>
      </w:r>
      <w:r w:rsidR="00CB7B65" w:rsidRPr="00CB7B65">
        <w:rPr>
          <w:rFonts w:ascii="Times New Roman" w:hAnsi="Times New Roman" w:cs="Times New Roman"/>
          <w:sz w:val="24"/>
          <w:szCs w:val="24"/>
        </w:rPr>
        <w:t xml:space="preserve"> </w:t>
      </w:r>
      <w:r w:rsidR="00CB7B65">
        <w:rPr>
          <w:rFonts w:ascii="Times New Roman" w:hAnsi="Times New Roman" w:cs="Times New Roman"/>
          <w:sz w:val="24"/>
          <w:szCs w:val="24"/>
        </w:rPr>
        <w:t>(</w:t>
      </w:r>
      <w:r w:rsidR="00CB7B65" w:rsidRPr="00CB7B65">
        <w:rPr>
          <w:rFonts w:ascii="Times New Roman" w:hAnsi="Times New Roman" w:cs="Times New Roman"/>
          <w:sz w:val="24"/>
          <w:szCs w:val="24"/>
        </w:rPr>
        <w:t>Tagga</w:t>
      </w:r>
      <w:r w:rsidR="00CB7B65">
        <w:rPr>
          <w:rFonts w:ascii="Times New Roman" w:hAnsi="Times New Roman" w:cs="Times New Roman"/>
          <w:sz w:val="24"/>
          <w:szCs w:val="24"/>
        </w:rPr>
        <w:t xml:space="preserve">rt, and Abu-Omar, </w:t>
      </w:r>
      <w:r w:rsidR="00CB7B65" w:rsidRPr="00CB7B65">
        <w:rPr>
          <w:rFonts w:ascii="Times New Roman" w:hAnsi="Times New Roman" w:cs="Times New Roman"/>
          <w:sz w:val="24"/>
          <w:szCs w:val="24"/>
        </w:rPr>
        <w:t>2018).</w:t>
      </w:r>
    </w:p>
    <w:p w:rsidR="00B213BC" w:rsidRPr="00CB7B65" w:rsidRDefault="00EF72B4" w:rsidP="00CB7B65">
      <w:pPr>
        <w:spacing w:line="480" w:lineRule="auto"/>
        <w:rPr>
          <w:rFonts w:ascii="Times New Roman" w:hAnsi="Times New Roman" w:cs="Times New Roman"/>
          <w:sz w:val="24"/>
          <w:szCs w:val="24"/>
        </w:rPr>
      </w:pPr>
      <w:r w:rsidRPr="00CB7B65">
        <w:rPr>
          <w:rFonts w:ascii="Times New Roman" w:hAnsi="Times New Roman" w:cs="Times New Roman"/>
          <w:sz w:val="24"/>
          <w:szCs w:val="24"/>
        </w:rPr>
        <w:t>Technological diffusion</w:t>
      </w:r>
      <w:r w:rsidRPr="00CB7B65">
        <w:rPr>
          <w:rFonts w:ascii="Times New Roman" w:hAnsi="Times New Roman" w:cs="Times New Roman"/>
          <w:sz w:val="24"/>
          <w:szCs w:val="24"/>
        </w:rPr>
        <w:t xml:space="preserve"> is referred to as the process of communicating modern innovation using various channels </w:t>
      </w:r>
      <w:r w:rsidR="00551D57" w:rsidRPr="00CB7B65">
        <w:rPr>
          <w:rFonts w:ascii="Times New Roman" w:hAnsi="Times New Roman" w:cs="Times New Roman"/>
          <w:sz w:val="24"/>
          <w:szCs w:val="24"/>
        </w:rPr>
        <w:t>to the leading consumer and players over some time. Different players that play leading roles in technological diffusion includes insurance models, informational system, and institutional arrangement</w:t>
      </w:r>
      <w:r w:rsidR="00CB7B65">
        <w:rPr>
          <w:rFonts w:ascii="Times New Roman" w:hAnsi="Times New Roman" w:cs="Times New Roman"/>
          <w:sz w:val="24"/>
          <w:szCs w:val="24"/>
        </w:rPr>
        <w:t xml:space="preserve"> </w:t>
      </w:r>
      <w:r w:rsidR="00CB7B65" w:rsidRPr="00CB7B65">
        <w:rPr>
          <w:rFonts w:ascii="Times New Roman" w:hAnsi="Times New Roman" w:cs="Times New Roman"/>
          <w:sz w:val="24"/>
          <w:szCs w:val="24"/>
        </w:rPr>
        <w:t>(Kuwata et al. 2019)</w:t>
      </w:r>
      <w:r w:rsidR="00551D57" w:rsidRPr="00CB7B65">
        <w:rPr>
          <w:rFonts w:ascii="Times New Roman" w:hAnsi="Times New Roman" w:cs="Times New Roman"/>
          <w:sz w:val="24"/>
          <w:szCs w:val="24"/>
        </w:rPr>
        <w:t>. Diffusion of beating Heart Cardiac Surgery is usually controlled by various factors that are categorized into three groups.</w:t>
      </w:r>
      <w:r w:rsidR="008D154B" w:rsidRPr="00CB7B65">
        <w:rPr>
          <w:rFonts w:ascii="Times New Roman" w:hAnsi="Times New Roman" w:cs="Times New Roman"/>
          <w:sz w:val="24"/>
          <w:szCs w:val="24"/>
        </w:rPr>
        <w:t xml:space="preserve"> Modern beating-heart surgery involves the recent innovation that is performed without requiring cardiopulmonary bypass. The new operation the heart continue to operate during the surgery process, and also it equalizes to provide still work environment without stopping the heart beating.</w:t>
      </w:r>
      <w:r w:rsidR="00CB7B65" w:rsidRPr="00CB7B65">
        <w:rPr>
          <w:rFonts w:ascii="Times New Roman" w:hAnsi="Times New Roman" w:cs="Times New Roman"/>
          <w:sz w:val="24"/>
          <w:szCs w:val="24"/>
        </w:rPr>
        <w:t xml:space="preserve"> </w:t>
      </w:r>
      <w:r w:rsidR="00CB7B65">
        <w:rPr>
          <w:rFonts w:ascii="Times New Roman" w:hAnsi="Times New Roman" w:cs="Times New Roman"/>
          <w:sz w:val="24"/>
          <w:szCs w:val="24"/>
        </w:rPr>
        <w:t>(</w:t>
      </w:r>
      <w:r w:rsidR="00CB7B65" w:rsidRPr="00CB7B65">
        <w:rPr>
          <w:rFonts w:ascii="Times New Roman" w:hAnsi="Times New Roman" w:cs="Times New Roman"/>
          <w:sz w:val="24"/>
          <w:szCs w:val="24"/>
        </w:rPr>
        <w:t>Kuwata</w:t>
      </w:r>
      <w:r w:rsidR="00CB7B65">
        <w:rPr>
          <w:rFonts w:ascii="Times New Roman" w:hAnsi="Times New Roman" w:cs="Times New Roman"/>
          <w:sz w:val="24"/>
          <w:szCs w:val="24"/>
        </w:rPr>
        <w:t xml:space="preserve"> et al. 2019) </w:t>
      </w: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Default="00CB7B65" w:rsidP="00CB7B65">
      <w:pPr>
        <w:spacing w:line="480" w:lineRule="auto"/>
        <w:rPr>
          <w:rFonts w:ascii="Times New Roman" w:hAnsi="Times New Roman" w:cs="Times New Roman"/>
          <w:sz w:val="24"/>
          <w:szCs w:val="24"/>
        </w:rPr>
      </w:pPr>
    </w:p>
    <w:p w:rsidR="00CB7B65" w:rsidRPr="00CB7B65" w:rsidRDefault="00EF72B4" w:rsidP="00CB7B65">
      <w:pPr>
        <w:spacing w:line="480" w:lineRule="auto"/>
        <w:jc w:val="center"/>
        <w:rPr>
          <w:rFonts w:ascii="Times New Roman" w:hAnsi="Times New Roman" w:cs="Times New Roman"/>
          <w:sz w:val="24"/>
          <w:szCs w:val="24"/>
        </w:rPr>
      </w:pPr>
      <w:r w:rsidRPr="00CB7B65">
        <w:rPr>
          <w:rFonts w:ascii="Times New Roman" w:hAnsi="Times New Roman" w:cs="Times New Roman"/>
          <w:sz w:val="24"/>
          <w:szCs w:val="24"/>
        </w:rPr>
        <w:t>References.</w:t>
      </w:r>
    </w:p>
    <w:p w:rsidR="00CB7B65" w:rsidRPr="00CB7B65" w:rsidRDefault="00EF72B4" w:rsidP="00CB7B65">
      <w:pPr>
        <w:spacing w:line="480" w:lineRule="auto"/>
        <w:ind w:left="720" w:hanging="720"/>
        <w:rPr>
          <w:rFonts w:ascii="Times New Roman" w:hAnsi="Times New Roman" w:cs="Times New Roman"/>
          <w:sz w:val="24"/>
          <w:szCs w:val="24"/>
        </w:rPr>
      </w:pPr>
      <w:r w:rsidRPr="00CB7B65">
        <w:rPr>
          <w:rFonts w:ascii="Times New Roman" w:hAnsi="Times New Roman" w:cs="Times New Roman"/>
          <w:sz w:val="24"/>
          <w:szCs w:val="24"/>
        </w:rPr>
        <w:t>Kuwata, T., Shibasaki, I., Ogata, K., Ogawa, H., Takei, Y., Seki, M., ... &amp; Fukuda, H. (2019). Lung-diffusing capacity for carbon monoxide predicts early complications after cardiac surgery. </w:t>
      </w:r>
      <w:r w:rsidRPr="00CB7B65">
        <w:rPr>
          <w:rFonts w:ascii="Times New Roman" w:hAnsi="Times New Roman" w:cs="Times New Roman"/>
          <w:i/>
          <w:iCs/>
          <w:sz w:val="24"/>
          <w:szCs w:val="24"/>
        </w:rPr>
        <w:t>Surgery today</w:t>
      </w:r>
      <w:r w:rsidRPr="00CB7B65">
        <w:rPr>
          <w:rFonts w:ascii="Times New Roman" w:hAnsi="Times New Roman" w:cs="Times New Roman"/>
          <w:sz w:val="24"/>
          <w:szCs w:val="24"/>
        </w:rPr>
        <w:t>, </w:t>
      </w:r>
      <w:r w:rsidRPr="00CB7B65">
        <w:rPr>
          <w:rFonts w:ascii="Times New Roman" w:hAnsi="Times New Roman" w:cs="Times New Roman"/>
          <w:i/>
          <w:iCs/>
          <w:sz w:val="24"/>
          <w:szCs w:val="24"/>
        </w:rPr>
        <w:t>49</w:t>
      </w:r>
      <w:r w:rsidRPr="00CB7B65">
        <w:rPr>
          <w:rFonts w:ascii="Times New Roman" w:hAnsi="Times New Roman" w:cs="Times New Roman"/>
          <w:sz w:val="24"/>
          <w:szCs w:val="24"/>
        </w:rPr>
        <w:t>(7), 571-579.</w:t>
      </w:r>
    </w:p>
    <w:p w:rsidR="00CB7B65" w:rsidRPr="00CB7B65" w:rsidRDefault="00EF72B4" w:rsidP="00CB7B65">
      <w:pPr>
        <w:spacing w:line="480" w:lineRule="auto"/>
        <w:ind w:left="720" w:hanging="720"/>
        <w:rPr>
          <w:rFonts w:ascii="Times New Roman" w:hAnsi="Times New Roman" w:cs="Times New Roman"/>
          <w:sz w:val="24"/>
          <w:szCs w:val="24"/>
        </w:rPr>
      </w:pPr>
      <w:r w:rsidRPr="00CB7B65">
        <w:rPr>
          <w:rFonts w:ascii="Times New Roman" w:hAnsi="Times New Roman" w:cs="Times New Roman"/>
          <w:sz w:val="24"/>
          <w:szCs w:val="24"/>
        </w:rPr>
        <w:t xml:space="preserve">Taggart, D., &amp; Abu-Omar, Y. </w:t>
      </w:r>
      <w:r w:rsidRPr="00CB7B65">
        <w:rPr>
          <w:rFonts w:ascii="Times New Roman" w:hAnsi="Times New Roman" w:cs="Times New Roman"/>
          <w:sz w:val="24"/>
          <w:szCs w:val="24"/>
        </w:rPr>
        <w:t>(Eds.). (2018). Core Concepts in Cardiac Surgery. Oxford University Press, USA.</w:t>
      </w:r>
    </w:p>
    <w:sectPr w:rsidR="00CB7B65" w:rsidRPr="00CB7B65" w:rsidSect="00CB7B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2B4" w:rsidRDefault="00EF72B4">
      <w:pPr>
        <w:spacing w:after="0" w:line="240" w:lineRule="auto"/>
      </w:pPr>
      <w:r>
        <w:separator/>
      </w:r>
    </w:p>
  </w:endnote>
  <w:endnote w:type="continuationSeparator" w:id="0">
    <w:p w:rsidR="00EF72B4" w:rsidRDefault="00EF7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2B4" w:rsidRDefault="00EF72B4">
      <w:pPr>
        <w:spacing w:after="0" w:line="240" w:lineRule="auto"/>
      </w:pPr>
      <w:r>
        <w:separator/>
      </w:r>
    </w:p>
  </w:footnote>
  <w:footnote w:type="continuationSeparator" w:id="0">
    <w:p w:rsidR="00EF72B4" w:rsidRDefault="00EF72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B65" w:rsidRDefault="00EF72B4">
    <w:pPr>
      <w:pStyle w:val="Header"/>
    </w:pPr>
    <w:r>
      <w:t>DIFFUSION OF BEATING – HEART CARDIAC SURGERY.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7B65" w:rsidRPr="00CB7B65" w:rsidRDefault="00EF72B4" w:rsidP="00CB7B65">
    <w:pPr>
      <w:pStyle w:val="Header"/>
    </w:pPr>
    <w:r>
      <w:t xml:space="preserve">Running head: </w:t>
    </w:r>
    <w:r w:rsidRPr="00CB7B65">
      <w:t>DIFFUSION OF BEATING – HEART CARDIAC SURGERY.</w:t>
    </w:r>
  </w:p>
  <w:p w:rsidR="00CB7B65" w:rsidRDefault="00CB7B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90B"/>
    <w:rsid w:val="0006490B"/>
    <w:rsid w:val="000D0BFC"/>
    <w:rsid w:val="00465606"/>
    <w:rsid w:val="00522F32"/>
    <w:rsid w:val="00551D57"/>
    <w:rsid w:val="008D154B"/>
    <w:rsid w:val="00AD01ED"/>
    <w:rsid w:val="00B213BC"/>
    <w:rsid w:val="00C95F7B"/>
    <w:rsid w:val="00CB7B65"/>
    <w:rsid w:val="00EC74F2"/>
    <w:rsid w:val="00EF7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73649-4192-4793-946B-82599579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90B"/>
  </w:style>
  <w:style w:type="paragraph" w:styleId="Footer">
    <w:name w:val="footer"/>
    <w:basedOn w:val="Normal"/>
    <w:link w:val="FooterChar"/>
    <w:uiPriority w:val="99"/>
    <w:unhideWhenUsed/>
    <w:rsid w:val="00064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2019-07-28T20:08:00Z</dcterms:created>
  <dcterms:modified xsi:type="dcterms:W3CDTF">2019-07-28T20:08:00Z</dcterms:modified>
</cp:coreProperties>
</file>